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84" w:rsidRDefault="00B52C84">
      <w:pPr>
        <w:pStyle w:val="a4"/>
        <w:spacing w:before="100" w:line="200" w:lineRule="atLeast"/>
        <w:rPr>
          <w:rFonts w:ascii="Tahoma" w:eastAsia="MS Mincho" w:hAnsi="Tahoma"/>
          <w:b/>
          <w:bCs/>
          <w:spacing w:val="6"/>
          <w:sz w:val="16"/>
          <w:szCs w:val="16"/>
        </w:rPr>
      </w:pPr>
    </w:p>
    <w:p w:rsidR="00B52C84" w:rsidRDefault="00D6360A">
      <w:pPr>
        <w:pStyle w:val="a4"/>
        <w:spacing w:before="100" w:line="200" w:lineRule="atLeast"/>
        <w:ind w:firstLine="720"/>
        <w:jc w:val="center"/>
        <w:rPr>
          <w:b/>
          <w:bCs/>
          <w:spacing w:val="6"/>
          <w:sz w:val="28"/>
          <w:szCs w:val="28"/>
        </w:rPr>
      </w:pPr>
      <w:r w:rsidRPr="00D636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3.55pt;width:90pt;height:23.2pt;z-index:251658240" o:allowincell="f">
            <v:textbox style="mso-next-textbox:#_x0000_s1026">
              <w:txbxContent>
                <w:p w:rsidR="008C02EE" w:rsidRDefault="008C02EE">
                  <w:pPr>
                    <w:pStyle w:val="1"/>
                    <w:spacing w:before="2"/>
                    <w:rPr>
                      <w:b w:val="0"/>
                      <w:bCs w:val="0"/>
                      <w:sz w:val="12"/>
                      <w:szCs w:val="12"/>
                    </w:rPr>
                  </w:pPr>
                  <w:r>
                    <w:rPr>
                      <w:b w:val="0"/>
                      <w:bCs w:val="0"/>
                      <w:sz w:val="12"/>
                      <w:szCs w:val="12"/>
                    </w:rPr>
                    <w:t>Абонент</w:t>
                  </w:r>
                </w:p>
                <w:p w:rsidR="008C02EE" w:rsidRDefault="008C02EE">
                  <w:pPr>
                    <w:pStyle w:val="1"/>
                    <w:rPr>
                      <w:sz w:val="12"/>
                      <w:szCs w:val="12"/>
                    </w:rPr>
                  </w:pPr>
                  <w:r>
                    <w:rPr>
                      <w:b w:val="0"/>
                      <w:bCs w:val="0"/>
                      <w:sz w:val="12"/>
                      <w:szCs w:val="12"/>
                    </w:rPr>
                    <w:t xml:space="preserve">номер № </w:t>
                  </w:r>
                </w:p>
              </w:txbxContent>
            </v:textbox>
          </v:shape>
        </w:pict>
      </w:r>
      <w:r w:rsidR="00B52C84">
        <w:rPr>
          <w:rFonts w:ascii="Tahoma" w:eastAsia="MS Mincho" w:hAnsi="Tahoma" w:cs="Tahoma"/>
          <w:b/>
          <w:bCs/>
          <w:spacing w:val="6"/>
          <w:sz w:val="28"/>
          <w:szCs w:val="28"/>
        </w:rPr>
        <w:t xml:space="preserve">ДОГОВОР </w:t>
      </w:r>
      <w:r w:rsidR="00B52C84">
        <w:rPr>
          <w:rFonts w:ascii="Tahoma" w:eastAsia="MS Mincho" w:hAnsi="Tahoma" w:cs="Tahoma"/>
          <w:spacing w:val="6"/>
          <w:sz w:val="20"/>
          <w:szCs w:val="20"/>
        </w:rPr>
        <w:t>№</w:t>
      </w:r>
      <w:r w:rsidR="00B52C84">
        <w:rPr>
          <w:rFonts w:ascii="Tahoma" w:eastAsia="MS Mincho" w:hAnsi="Tahoma" w:cs="Tahoma"/>
          <w:spacing w:val="6"/>
          <w:sz w:val="22"/>
          <w:szCs w:val="22"/>
        </w:rPr>
        <w:t xml:space="preserve"> </w:t>
      </w:r>
    </w:p>
    <w:p w:rsidR="00B52C84" w:rsidRDefault="00B52C84">
      <w:pPr>
        <w:pStyle w:val="a4"/>
        <w:spacing w:line="200" w:lineRule="atLeast"/>
        <w:jc w:val="center"/>
        <w:rPr>
          <w:sz w:val="27"/>
          <w:szCs w:val="27"/>
        </w:rPr>
      </w:pPr>
      <w:r>
        <w:rPr>
          <w:rFonts w:ascii="Tahoma" w:eastAsia="MS Mincho" w:hAnsi="Tahoma" w:cs="Tahoma"/>
          <w:b/>
          <w:bCs/>
          <w:spacing w:val="6"/>
          <w:sz w:val="27"/>
          <w:szCs w:val="27"/>
        </w:rPr>
        <w:t>о предоставлении курьерских услуг</w:t>
      </w:r>
    </w:p>
    <w:p w:rsidR="00B52C84" w:rsidRDefault="00B52C84">
      <w:pPr>
        <w:spacing w:before="150" w:after="6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г. Санкт-Петербург.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A612F">
        <w:rPr>
          <w:rFonts w:ascii="Tahoma" w:hAnsi="Tahoma" w:cs="Tahoma"/>
          <w:sz w:val="18"/>
          <w:szCs w:val="18"/>
        </w:rPr>
        <w:t xml:space="preserve">      </w:t>
      </w:r>
      <w:r>
        <w:rPr>
          <w:rFonts w:ascii="Tahoma" w:hAnsi="Tahoma" w:cs="Tahoma"/>
          <w:sz w:val="18"/>
          <w:szCs w:val="18"/>
        </w:rPr>
        <w:t xml:space="preserve">                           </w:t>
      </w:r>
      <w:r w:rsidR="00C27006">
        <w:rPr>
          <w:rFonts w:ascii="Tahoma" w:hAnsi="Tahoma" w:cs="Tahoma"/>
          <w:sz w:val="18"/>
          <w:szCs w:val="18"/>
        </w:rPr>
        <w:t xml:space="preserve">       «</w:t>
      </w:r>
      <w:r w:rsidR="00E64ECC">
        <w:rPr>
          <w:rFonts w:ascii="Tahoma" w:hAnsi="Tahoma" w:cs="Tahoma"/>
          <w:sz w:val="18"/>
          <w:szCs w:val="18"/>
        </w:rPr>
        <w:t>___</w:t>
      </w:r>
      <w:r w:rsidR="00C27006">
        <w:rPr>
          <w:rFonts w:ascii="Tahoma" w:hAnsi="Tahoma" w:cs="Tahoma"/>
          <w:sz w:val="18"/>
          <w:szCs w:val="18"/>
        </w:rPr>
        <w:t>»</w:t>
      </w:r>
      <w:r w:rsidR="00E64ECC">
        <w:rPr>
          <w:rFonts w:ascii="Tahoma" w:hAnsi="Tahoma" w:cs="Tahoma"/>
          <w:sz w:val="18"/>
          <w:szCs w:val="18"/>
        </w:rPr>
        <w:t>________________</w:t>
      </w:r>
      <w:r w:rsidR="00C27006">
        <w:rPr>
          <w:rFonts w:ascii="Tahoma" w:hAnsi="Tahoma" w:cs="Tahoma"/>
          <w:sz w:val="18"/>
          <w:szCs w:val="18"/>
        </w:rPr>
        <w:t>201</w:t>
      </w:r>
      <w:r w:rsidR="00276167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г.</w:t>
      </w:r>
    </w:p>
    <w:p w:rsidR="00B52C84" w:rsidRPr="002E407D" w:rsidRDefault="00B52C84" w:rsidP="00C94297">
      <w:pPr>
        <w:pStyle w:val="21"/>
        <w:shd w:val="clear" w:color="auto" w:fill="auto"/>
        <w:spacing w:after="0" w:line="278" w:lineRule="exact"/>
        <w:ind w:left="80"/>
        <w:jc w:val="both"/>
        <w:rPr>
          <w:rFonts w:ascii="Tahoma" w:hAnsi="Tahoma" w:cs="Tahoma"/>
          <w:sz w:val="18"/>
          <w:szCs w:val="18"/>
        </w:rPr>
      </w:pPr>
      <w:r w:rsidRPr="00C94297">
        <w:rPr>
          <w:rFonts w:ascii="Tahoma" w:hAnsi="Tahoma" w:cs="Tahoma"/>
          <w:b/>
          <w:bCs/>
          <w:sz w:val="18"/>
          <w:szCs w:val="18"/>
        </w:rPr>
        <w:t>ЗАКАЗЧИК:</w:t>
      </w:r>
      <w:r w:rsidR="003A6A35">
        <w:t xml:space="preserve"> </w:t>
      </w:r>
      <w:r w:rsidR="006F4BCB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  <w:r w:rsidR="006D6CA1" w:rsidRPr="008A612F">
        <w:rPr>
          <w:rFonts w:ascii="Tahoma" w:hAnsi="Tahoma" w:cs="Tahoma"/>
          <w:b/>
          <w:bCs/>
          <w:sz w:val="18"/>
          <w:szCs w:val="18"/>
        </w:rPr>
        <w:t>,</w:t>
      </w:r>
      <w:r w:rsidR="006D6CA1" w:rsidRPr="007956D8">
        <w:rPr>
          <w:rFonts w:ascii="Tahoma" w:hAnsi="Tahoma" w:cs="Tahoma"/>
          <w:sz w:val="18"/>
          <w:szCs w:val="18"/>
        </w:rPr>
        <w:t xml:space="preserve"> </w:t>
      </w:r>
      <w:r w:rsidR="003A6A35" w:rsidRPr="002E407D">
        <w:rPr>
          <w:rFonts w:ascii="Tahoma" w:hAnsi="Tahoma" w:cs="Tahoma"/>
          <w:sz w:val="18"/>
          <w:szCs w:val="18"/>
        </w:rPr>
        <w:t xml:space="preserve">далее </w:t>
      </w:r>
      <w:proofErr w:type="gramStart"/>
      <w:r w:rsidR="003A6A35" w:rsidRPr="00C94297">
        <w:rPr>
          <w:rFonts w:ascii="Tahoma" w:hAnsi="Tahoma" w:cs="Tahoma"/>
          <w:sz w:val="18"/>
          <w:szCs w:val="18"/>
        </w:rPr>
        <w:t>именуемое</w:t>
      </w:r>
      <w:proofErr w:type="gramEnd"/>
      <w:r w:rsidRPr="00C94297">
        <w:rPr>
          <w:rFonts w:ascii="Tahoma" w:hAnsi="Tahoma" w:cs="Tahoma"/>
          <w:sz w:val="18"/>
          <w:szCs w:val="18"/>
        </w:rPr>
        <w:t xml:space="preserve"> </w:t>
      </w:r>
      <w:r w:rsidRPr="00C94297">
        <w:rPr>
          <w:rFonts w:ascii="Tahoma" w:hAnsi="Tahoma" w:cs="Tahoma"/>
          <w:b/>
          <w:bCs/>
          <w:sz w:val="18"/>
          <w:szCs w:val="18"/>
        </w:rPr>
        <w:t>А</w:t>
      </w:r>
      <w:r w:rsidR="00C94297" w:rsidRPr="00C94297">
        <w:rPr>
          <w:rFonts w:ascii="Tahoma" w:hAnsi="Tahoma" w:cs="Tahoma"/>
          <w:b/>
          <w:bCs/>
          <w:sz w:val="18"/>
          <w:szCs w:val="18"/>
        </w:rPr>
        <w:t xml:space="preserve">БОНЕНТ </w:t>
      </w:r>
      <w:r w:rsidRPr="002E407D">
        <w:rPr>
          <w:rFonts w:ascii="Tahoma" w:hAnsi="Tahoma" w:cs="Tahoma"/>
          <w:sz w:val="18"/>
          <w:szCs w:val="18"/>
        </w:rPr>
        <w:t>в лице</w:t>
      </w:r>
      <w:r w:rsidR="006D6C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94297" w:rsidRPr="002E407D">
        <w:rPr>
          <w:rFonts w:ascii="Tahoma" w:hAnsi="Tahoma" w:cs="Tahoma"/>
          <w:sz w:val="18"/>
          <w:szCs w:val="18"/>
        </w:rPr>
        <w:t>директора</w:t>
      </w:r>
      <w:r w:rsidR="00A61B27">
        <w:rPr>
          <w:rFonts w:ascii="Tahoma" w:hAnsi="Tahoma" w:cs="Tahoma"/>
          <w:sz w:val="18"/>
          <w:szCs w:val="18"/>
        </w:rPr>
        <w:t>_________________________</w:t>
      </w:r>
      <w:proofErr w:type="spellEnd"/>
      <w:r w:rsidR="006D6CA1">
        <w:rPr>
          <w:rFonts w:ascii="Tahoma" w:hAnsi="Tahoma" w:cs="Tahoma"/>
          <w:sz w:val="18"/>
          <w:szCs w:val="18"/>
        </w:rPr>
        <w:t xml:space="preserve">, </w:t>
      </w:r>
      <w:r w:rsidR="00C94297" w:rsidRPr="002E407D">
        <w:rPr>
          <w:rFonts w:ascii="Tahoma" w:hAnsi="Tahoma" w:cs="Tahoma"/>
          <w:sz w:val="18"/>
          <w:szCs w:val="18"/>
        </w:rPr>
        <w:t>действующего</w:t>
      </w:r>
      <w:r w:rsidRPr="002E407D">
        <w:rPr>
          <w:rFonts w:ascii="Tahoma" w:hAnsi="Tahoma" w:cs="Tahoma"/>
          <w:sz w:val="18"/>
          <w:szCs w:val="18"/>
        </w:rPr>
        <w:t xml:space="preserve"> на основании </w:t>
      </w:r>
      <w:r w:rsidR="00C94297" w:rsidRPr="002E407D">
        <w:rPr>
          <w:rFonts w:ascii="Tahoma" w:hAnsi="Tahoma" w:cs="Tahoma"/>
          <w:sz w:val="18"/>
          <w:szCs w:val="18"/>
        </w:rPr>
        <w:t>Устава</w:t>
      </w:r>
      <w:r w:rsidRPr="002E407D">
        <w:rPr>
          <w:rFonts w:ascii="Tahoma" w:hAnsi="Tahoma" w:cs="Tahoma"/>
          <w:sz w:val="18"/>
          <w:szCs w:val="18"/>
        </w:rPr>
        <w:t>, и</w:t>
      </w:r>
    </w:p>
    <w:p w:rsidR="00B52C84" w:rsidRDefault="00B52C84">
      <w:pPr>
        <w:spacing w:after="3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ИСПОЛНИТЕЛЬ</w:t>
      </w:r>
      <w:r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8"/>
          <w:szCs w:val="18"/>
        </w:rPr>
        <w:t>Общество</w:t>
      </w:r>
      <w:r w:rsidRPr="002E407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с</w:t>
      </w:r>
      <w:r w:rsidRPr="002E407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ограниченной</w:t>
      </w:r>
      <w:r w:rsidRPr="002E407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ответственностью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6"/>
          <w:szCs w:val="16"/>
        </w:rPr>
        <w:t>«</w:t>
      </w:r>
      <w:r>
        <w:rPr>
          <w:rFonts w:ascii="Tahoma" w:hAnsi="Tahoma" w:cs="Tahoma"/>
          <w:b/>
          <w:bCs/>
          <w:sz w:val="18"/>
          <w:szCs w:val="18"/>
        </w:rPr>
        <w:t>Курьерская</w:t>
      </w:r>
      <w:r>
        <w:rPr>
          <w:rFonts w:ascii="Tahoma" w:hAnsi="Tahoma" w:cs="Tahoma"/>
          <w:b/>
          <w:bCs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Служба</w:t>
      </w:r>
      <w:r>
        <w:rPr>
          <w:rFonts w:ascii="Tahoma" w:hAnsi="Tahoma" w:cs="Tahoma"/>
          <w:b/>
          <w:bCs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Доставки»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далее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именуемое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Оператор</w:t>
      </w:r>
      <w:r>
        <w:rPr>
          <w:rFonts w:ascii="Tahoma" w:hAnsi="Tahoma" w:cs="Tahoma"/>
          <w:sz w:val="18"/>
          <w:szCs w:val="18"/>
        </w:rPr>
        <w:t xml:space="preserve">, в лице Генерального директора Гаврилова А.П., действующего на основании Устава, далее совместно именуемые Стороны, заключили настоящий договор, далее именуемый </w:t>
      </w:r>
      <w:r>
        <w:rPr>
          <w:rFonts w:ascii="Tahoma" w:hAnsi="Tahoma" w:cs="Tahoma"/>
          <w:b/>
          <w:bCs/>
          <w:sz w:val="18"/>
          <w:szCs w:val="18"/>
        </w:rPr>
        <w:t>Договор</w:t>
      </w:r>
      <w:r>
        <w:rPr>
          <w:rFonts w:ascii="Tahoma" w:hAnsi="Tahoma" w:cs="Tahoma"/>
          <w:sz w:val="18"/>
          <w:szCs w:val="18"/>
        </w:rPr>
        <w:t>, о нижеследующем:</w:t>
      </w:r>
    </w:p>
    <w:p w:rsidR="00B52C84" w:rsidRDefault="00B52C84">
      <w:pPr>
        <w:rPr>
          <w:sz w:val="10"/>
          <w:szCs w:val="10"/>
        </w:rPr>
      </w:pPr>
    </w:p>
    <w:p w:rsidR="00B52C84" w:rsidRDefault="00B52C84">
      <w:pPr>
        <w:rPr>
          <w:sz w:val="10"/>
          <w:szCs w:val="10"/>
        </w:rPr>
        <w:sectPr w:rsidR="00B52C84">
          <w:pgSz w:w="11906" w:h="16838"/>
          <w:pgMar w:top="142" w:right="794" w:bottom="284" w:left="794" w:header="709" w:footer="709" w:gutter="0"/>
          <w:cols w:space="708"/>
          <w:docGrid w:linePitch="360"/>
        </w:sectPr>
      </w:pPr>
    </w:p>
    <w:p w:rsidR="00B52C84" w:rsidRDefault="00B52C84">
      <w:pPr>
        <w:keepNext/>
        <w:keepLines/>
        <w:spacing w:after="30" w:line="260" w:lineRule="exact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1. ПРЕДМЕТ ДОГОВОРА</w:t>
      </w:r>
    </w:p>
    <w:p w:rsidR="00B52C84" w:rsidRDefault="00B52C84">
      <w:pPr>
        <w:pStyle w:val="2"/>
        <w:tabs>
          <w:tab w:val="left" w:pos="454"/>
        </w:tabs>
      </w:pPr>
      <w:r>
        <w:t>1.1.</w:t>
      </w:r>
      <w:r>
        <w:tab/>
        <w:t>Абонент заказывает, а Оператор предоставляет Абоненту в заказанном объеме услуги курьерской связи, далее именуемые Услуги.</w:t>
      </w:r>
    </w:p>
    <w:p w:rsidR="00B52C84" w:rsidRDefault="00B52C84">
      <w:pPr>
        <w:pStyle w:val="2"/>
        <w:tabs>
          <w:tab w:val="left" w:pos="454"/>
        </w:tabs>
      </w:pPr>
      <w:r>
        <w:t>1.2.</w:t>
      </w:r>
      <w:r>
        <w:tab/>
        <w:t xml:space="preserve">Неотъемлемой частью Договора являются </w:t>
      </w:r>
      <w:proofErr w:type="spellStart"/>
      <w:proofErr w:type="gramStart"/>
      <w:r>
        <w:t>действу-ющие</w:t>
      </w:r>
      <w:proofErr w:type="spellEnd"/>
      <w:proofErr w:type="gramEnd"/>
      <w:r>
        <w:t xml:space="preserve"> правила и тарифы на предоставление Услуг, далее именуемые Правила и Тарифы.</w:t>
      </w:r>
    </w:p>
    <w:p w:rsidR="00B52C84" w:rsidRDefault="00B52C84">
      <w:pPr>
        <w:spacing w:before="165" w:after="3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2. ОБЯЗАННОСТИ АБОНЕНТА</w:t>
      </w:r>
    </w:p>
    <w:p w:rsidR="00B52C84" w:rsidRDefault="00B52C84">
      <w:pPr>
        <w:tabs>
          <w:tab w:val="left" w:pos="45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2.1.</w:t>
      </w:r>
      <w:r>
        <w:rPr>
          <w:rFonts w:ascii="Tahoma" w:hAnsi="Tahoma" w:cs="Tahoma"/>
          <w:sz w:val="18"/>
          <w:szCs w:val="18"/>
        </w:rPr>
        <w:tab/>
        <w:t>Соблюдать условия Договора, Правил и Тарифов при заказе и использовании (потреблении) Услуг.</w:t>
      </w:r>
    </w:p>
    <w:p w:rsidR="00B52C84" w:rsidRDefault="00B52C84">
      <w:pPr>
        <w:tabs>
          <w:tab w:val="left" w:pos="45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2.2.</w:t>
      </w:r>
      <w:r>
        <w:rPr>
          <w:rFonts w:ascii="Tahoma" w:hAnsi="Tahoma" w:cs="Tahoma"/>
          <w:sz w:val="18"/>
          <w:szCs w:val="18"/>
        </w:rPr>
        <w:tab/>
        <w:t>Не</w:t>
      </w:r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8"/>
          <w:szCs w:val="18"/>
        </w:rPr>
        <w:t>пересылать</w:t>
      </w:r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8"/>
          <w:szCs w:val="18"/>
        </w:rPr>
        <w:t>в</w:t>
      </w:r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8"/>
          <w:szCs w:val="18"/>
        </w:rPr>
        <w:t>отправлениях предметов</w:t>
      </w:r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8"/>
          <w:szCs w:val="18"/>
        </w:rPr>
        <w:t>(веществ),</w:t>
      </w:r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запрещенных для пересылки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законодатель-ством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РФ о связи.</w:t>
      </w:r>
    </w:p>
    <w:p w:rsidR="00B52C84" w:rsidRDefault="00B52C84">
      <w:pPr>
        <w:pStyle w:val="2"/>
        <w:tabs>
          <w:tab w:val="left" w:pos="454"/>
        </w:tabs>
      </w:pPr>
      <w:r>
        <w:t>2.3.</w:t>
      </w:r>
      <w:r>
        <w:tab/>
        <w:t>Своевременно оплачивать Оператору стоимость предоставленных</w:t>
      </w:r>
      <w:r>
        <w:rPr>
          <w:sz w:val="14"/>
          <w:szCs w:val="14"/>
        </w:rPr>
        <w:t xml:space="preserve"> </w:t>
      </w:r>
      <w:r>
        <w:t>Абоненту Услуг.</w:t>
      </w:r>
    </w:p>
    <w:p w:rsidR="00B52C84" w:rsidRDefault="00B52C84">
      <w:pPr>
        <w:spacing w:before="165" w:after="3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3.ОБЯЗАННОСТИ ОПЕРАТОРА</w:t>
      </w:r>
    </w:p>
    <w:p w:rsidR="00B52C84" w:rsidRDefault="00B52C84">
      <w:pPr>
        <w:pStyle w:val="2"/>
        <w:tabs>
          <w:tab w:val="left" w:pos="454"/>
        </w:tabs>
      </w:pPr>
      <w:r>
        <w:t>3.1.</w:t>
      </w:r>
      <w:r>
        <w:tab/>
        <w:t>Предоставлять Абоненту Услуги в заказанном им объеме по условиям Договора, Правил и Тарифов.</w:t>
      </w:r>
    </w:p>
    <w:p w:rsidR="00B52C84" w:rsidRDefault="00B52C84">
      <w:pPr>
        <w:pStyle w:val="2"/>
        <w:tabs>
          <w:tab w:val="left" w:pos="454"/>
        </w:tabs>
      </w:pPr>
      <w:r>
        <w:t>3.2.</w:t>
      </w:r>
      <w:r>
        <w:tab/>
        <w:t>Предоставить Абоненту уникальный абонентский номер в сети  на время действия Договора.</w:t>
      </w:r>
    </w:p>
    <w:p w:rsidR="00B52C84" w:rsidRDefault="00B52C84">
      <w:pPr>
        <w:tabs>
          <w:tab w:val="left" w:pos="45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3.3.</w:t>
      </w:r>
      <w:r>
        <w:rPr>
          <w:rFonts w:ascii="Tahoma" w:hAnsi="Tahoma" w:cs="Tahoma"/>
          <w:sz w:val="18"/>
          <w:szCs w:val="18"/>
        </w:rPr>
        <w:tab/>
        <w:t>Предоставлять Абоненту изменения к Правилам и Тарифам за 5 дней до их введения в действие.</w:t>
      </w:r>
    </w:p>
    <w:p w:rsidR="00B52C84" w:rsidRDefault="00B52C84">
      <w:pPr>
        <w:pStyle w:val="2"/>
        <w:tabs>
          <w:tab w:val="left" w:pos="454"/>
        </w:tabs>
      </w:pPr>
      <w:r>
        <w:t>3.4.</w:t>
      </w:r>
      <w:r>
        <w:tab/>
        <w:t>Обеспечить</w:t>
      </w:r>
      <w:r>
        <w:rPr>
          <w:sz w:val="14"/>
          <w:szCs w:val="14"/>
        </w:rPr>
        <w:t xml:space="preserve"> </w:t>
      </w:r>
      <w:r>
        <w:t>тайну</w:t>
      </w:r>
      <w:r>
        <w:rPr>
          <w:sz w:val="14"/>
          <w:szCs w:val="14"/>
        </w:rPr>
        <w:t xml:space="preserve"> </w:t>
      </w:r>
      <w:r>
        <w:t>переписки,</w:t>
      </w:r>
      <w:r>
        <w:rPr>
          <w:sz w:val="14"/>
          <w:szCs w:val="14"/>
        </w:rPr>
        <w:t xml:space="preserve"> </w:t>
      </w:r>
      <w:r>
        <w:t>адресной</w:t>
      </w:r>
      <w:r>
        <w:rPr>
          <w:sz w:val="14"/>
          <w:szCs w:val="14"/>
        </w:rPr>
        <w:t xml:space="preserve"> </w:t>
      </w:r>
      <w:proofErr w:type="spellStart"/>
      <w:proofErr w:type="gramStart"/>
      <w:r>
        <w:t>инфор-мации</w:t>
      </w:r>
      <w:proofErr w:type="spellEnd"/>
      <w:proofErr w:type="gramEnd"/>
      <w:r>
        <w:t xml:space="preserve"> и предоставляемых Абоненту Услуг.</w:t>
      </w:r>
    </w:p>
    <w:p w:rsidR="00B52C84" w:rsidRDefault="00B52C84">
      <w:pPr>
        <w:pStyle w:val="2"/>
        <w:tabs>
          <w:tab w:val="left" w:pos="454"/>
        </w:tabs>
      </w:pPr>
      <w:r>
        <w:t>3.5.</w:t>
      </w:r>
      <w:r>
        <w:tab/>
        <w:t>По запросу консультировать и обучать Абонента возможностям в применении Услуг Оператора.</w:t>
      </w:r>
    </w:p>
    <w:p w:rsidR="00B52C84" w:rsidRDefault="00B52C84">
      <w:pPr>
        <w:spacing w:before="165" w:after="3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 СТОИМОСТЬ УСЛУГ И ПОРЯДОК РАСЧЕТОВ</w:t>
      </w:r>
    </w:p>
    <w:p w:rsidR="00B52C84" w:rsidRDefault="00B52C84">
      <w:pPr>
        <w:tabs>
          <w:tab w:val="left" w:pos="45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>
        <w:rPr>
          <w:rFonts w:ascii="Tahoma" w:hAnsi="Tahoma" w:cs="Tahoma"/>
          <w:sz w:val="18"/>
          <w:szCs w:val="18"/>
        </w:rPr>
        <w:tab/>
        <w:t xml:space="preserve">Стоимость предоставленных Оператором Услуг Стороны определяют на основе Тарифов,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действовав-ших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на дату предоставления Услуг Абоненту.</w:t>
      </w:r>
    </w:p>
    <w:p w:rsidR="00B52C84" w:rsidRDefault="00B52C84">
      <w:pPr>
        <w:pStyle w:val="2"/>
        <w:tabs>
          <w:tab w:val="left" w:pos="454"/>
        </w:tabs>
      </w:pPr>
      <w:r>
        <w:t>4.2.</w:t>
      </w:r>
      <w:r>
        <w:tab/>
        <w:t xml:space="preserve">Основанием для оплаты Абонентом </w:t>
      </w:r>
      <w:proofErr w:type="spellStart"/>
      <w:proofErr w:type="gramStart"/>
      <w:r>
        <w:t>предоставлен-ных</w:t>
      </w:r>
      <w:proofErr w:type="spellEnd"/>
      <w:proofErr w:type="gramEnd"/>
      <w:r>
        <w:t xml:space="preserve"> Услуг является выставленный Оператором счет.</w:t>
      </w:r>
    </w:p>
    <w:p w:rsidR="00B52C84" w:rsidRDefault="00B52C84">
      <w:pPr>
        <w:pStyle w:val="2"/>
        <w:tabs>
          <w:tab w:val="left" w:pos="454"/>
        </w:tabs>
      </w:pPr>
      <w:r>
        <w:t>4.3.</w:t>
      </w:r>
      <w:r>
        <w:tab/>
        <w:t>Счет и акт приемки-сдачи за предоставленные Абоненту в календарном месяце Услуги Оператор направляет Абоненту в</w:t>
      </w:r>
      <w:r>
        <w:rPr>
          <w:sz w:val="14"/>
          <w:szCs w:val="14"/>
        </w:rPr>
        <w:t xml:space="preserve"> </w:t>
      </w:r>
      <w:r>
        <w:t>течени</w:t>
      </w:r>
      <w:proofErr w:type="gramStart"/>
      <w:r>
        <w:t>и</w:t>
      </w:r>
      <w:proofErr w:type="gramEnd"/>
      <w:r>
        <w:t xml:space="preserve"> 7 рабочих дней следующего месяца.</w:t>
      </w:r>
    </w:p>
    <w:p w:rsidR="00B52C84" w:rsidRDefault="00B52C84">
      <w:pPr>
        <w:pStyle w:val="2"/>
        <w:tabs>
          <w:tab w:val="left" w:pos="454"/>
        </w:tabs>
      </w:pPr>
      <w:r>
        <w:t>4.4.</w:t>
      </w:r>
      <w:r>
        <w:tab/>
        <w:t>Абонент оплачивает счет Оператора в течение 3 банковских дней с момента его получения.</w:t>
      </w:r>
    </w:p>
    <w:p w:rsidR="00B52C84" w:rsidRDefault="00B52C84">
      <w:pPr>
        <w:pStyle w:val="2"/>
        <w:tabs>
          <w:tab w:val="left" w:pos="454"/>
        </w:tabs>
      </w:pPr>
      <w:r>
        <w:t>4.5.</w:t>
      </w:r>
      <w:r>
        <w:tab/>
        <w:t>Приостановление или расторжение Договора не освобождает Абонента от оплаты (погашения) своей задолженности перед Оператором.</w:t>
      </w:r>
    </w:p>
    <w:p w:rsidR="00B52C84" w:rsidRDefault="00B52C84">
      <w:pPr>
        <w:keepNext/>
        <w:keepLines/>
        <w:spacing w:after="30" w:line="260" w:lineRule="exact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5. ОТВЕТСТВЕННОСТЬ СТОРОН</w:t>
      </w:r>
    </w:p>
    <w:p w:rsidR="00B52C84" w:rsidRDefault="00B52C84">
      <w:pPr>
        <w:pStyle w:val="2"/>
        <w:keepNext/>
        <w:keepLines/>
        <w:tabs>
          <w:tab w:val="left" w:pos="454"/>
        </w:tabs>
      </w:pPr>
      <w:r>
        <w:t>5.1.</w:t>
      </w:r>
      <w:r>
        <w:tab/>
        <w:t>За</w:t>
      </w:r>
      <w:r>
        <w:rPr>
          <w:sz w:val="14"/>
          <w:szCs w:val="14"/>
        </w:rPr>
        <w:t xml:space="preserve"> </w:t>
      </w:r>
      <w:r>
        <w:t>нарушение</w:t>
      </w:r>
      <w:r>
        <w:rPr>
          <w:sz w:val="14"/>
          <w:szCs w:val="14"/>
        </w:rPr>
        <w:t xml:space="preserve"> </w:t>
      </w:r>
      <w:r>
        <w:t>оговоренного</w:t>
      </w:r>
      <w:r>
        <w:rPr>
          <w:sz w:val="14"/>
          <w:szCs w:val="14"/>
        </w:rPr>
        <w:t xml:space="preserve"> </w:t>
      </w:r>
      <w:r>
        <w:t>п.4.4</w:t>
      </w:r>
      <w:r>
        <w:rPr>
          <w:sz w:val="14"/>
          <w:szCs w:val="14"/>
        </w:rPr>
        <w:t xml:space="preserve"> </w:t>
      </w:r>
      <w:r>
        <w:t>Договора</w:t>
      </w:r>
      <w:r>
        <w:rPr>
          <w:sz w:val="14"/>
          <w:szCs w:val="14"/>
        </w:rPr>
        <w:t xml:space="preserve"> </w:t>
      </w:r>
      <w:r>
        <w:t>срока</w:t>
      </w:r>
      <w:r>
        <w:rPr>
          <w:sz w:val="14"/>
          <w:szCs w:val="14"/>
        </w:rPr>
        <w:t xml:space="preserve"> </w:t>
      </w:r>
      <w:r>
        <w:t>оплаты</w:t>
      </w:r>
      <w:r>
        <w:rPr>
          <w:sz w:val="14"/>
          <w:szCs w:val="14"/>
        </w:rPr>
        <w:t xml:space="preserve"> </w:t>
      </w:r>
      <w:r>
        <w:t>Абонент</w:t>
      </w:r>
      <w:r>
        <w:rPr>
          <w:sz w:val="14"/>
          <w:szCs w:val="14"/>
        </w:rPr>
        <w:t xml:space="preserve"> </w:t>
      </w:r>
      <w:r>
        <w:t>уплачивает</w:t>
      </w:r>
      <w:r>
        <w:rPr>
          <w:sz w:val="14"/>
          <w:szCs w:val="14"/>
        </w:rPr>
        <w:t xml:space="preserve"> </w:t>
      </w:r>
      <w:r>
        <w:t>Оператору</w:t>
      </w:r>
      <w:r>
        <w:rPr>
          <w:sz w:val="14"/>
          <w:szCs w:val="14"/>
        </w:rPr>
        <w:t xml:space="preserve"> </w:t>
      </w:r>
      <w:r>
        <w:t>пеню</w:t>
      </w:r>
      <w:r>
        <w:rPr>
          <w:sz w:val="14"/>
          <w:szCs w:val="14"/>
        </w:rPr>
        <w:t xml:space="preserve"> </w:t>
      </w:r>
      <w:r>
        <w:t>в</w:t>
      </w:r>
      <w:r>
        <w:rPr>
          <w:sz w:val="14"/>
          <w:szCs w:val="14"/>
        </w:rPr>
        <w:t xml:space="preserve"> </w:t>
      </w:r>
      <w:r>
        <w:t>размере</w:t>
      </w:r>
      <w:r>
        <w:rPr>
          <w:sz w:val="14"/>
          <w:szCs w:val="14"/>
        </w:rPr>
        <w:t xml:space="preserve"> </w:t>
      </w:r>
      <w:r>
        <w:t>1%</w:t>
      </w:r>
      <w:r>
        <w:rPr>
          <w:sz w:val="14"/>
          <w:szCs w:val="14"/>
        </w:rPr>
        <w:t xml:space="preserve"> </w:t>
      </w:r>
      <w:r>
        <w:t>от</w:t>
      </w:r>
      <w:r>
        <w:rPr>
          <w:sz w:val="14"/>
          <w:szCs w:val="14"/>
        </w:rPr>
        <w:t xml:space="preserve"> </w:t>
      </w:r>
      <w:r>
        <w:t>суммы</w:t>
      </w:r>
      <w:r>
        <w:rPr>
          <w:sz w:val="14"/>
          <w:szCs w:val="14"/>
        </w:rPr>
        <w:t xml:space="preserve"> </w:t>
      </w:r>
      <w:r>
        <w:t>счета</w:t>
      </w:r>
      <w:r>
        <w:rPr>
          <w:sz w:val="14"/>
          <w:szCs w:val="14"/>
        </w:rPr>
        <w:t xml:space="preserve"> </w:t>
      </w:r>
      <w:r>
        <w:t>за</w:t>
      </w:r>
      <w:r>
        <w:rPr>
          <w:sz w:val="14"/>
          <w:szCs w:val="14"/>
        </w:rPr>
        <w:t xml:space="preserve"> </w:t>
      </w:r>
      <w:r>
        <w:t>каждый</w:t>
      </w:r>
      <w:r>
        <w:rPr>
          <w:sz w:val="14"/>
          <w:szCs w:val="14"/>
        </w:rPr>
        <w:t xml:space="preserve"> </w:t>
      </w:r>
      <w:r>
        <w:t>день просрочки.</w:t>
      </w:r>
    </w:p>
    <w:p w:rsidR="00B52C84" w:rsidRDefault="00B52C84">
      <w:pPr>
        <w:pStyle w:val="2"/>
        <w:tabs>
          <w:tab w:val="left" w:pos="454"/>
        </w:tabs>
      </w:pPr>
      <w:r>
        <w:t>5.2.</w:t>
      </w:r>
      <w:r>
        <w:tab/>
        <w:t>Оператор имеет право приостановить дальнейшее предоставление Услуг Абоненту в случае нарушения Абонентом условий п.4.4 и п.2.1 Договора.</w:t>
      </w:r>
    </w:p>
    <w:p w:rsidR="00B52C84" w:rsidRDefault="00B52C84">
      <w:pPr>
        <w:tabs>
          <w:tab w:val="left" w:pos="45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5.3.</w:t>
      </w:r>
      <w:r>
        <w:rPr>
          <w:rFonts w:ascii="Tahoma" w:hAnsi="Tahoma" w:cs="Tahoma"/>
          <w:sz w:val="18"/>
          <w:szCs w:val="18"/>
        </w:rPr>
        <w:tab/>
        <w:t>В случаях уничтожения (утери)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Отправления, нарушения сроков его доставки, тайны переписки, вскрытия, вручения его не по назначению или без оформления вручения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Оператор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несет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материальную ответственность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перед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Абонентом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в размере </w:t>
      </w:r>
      <w:r w:rsidR="00464B86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00% уплаченного тарифа</w:t>
      </w:r>
      <w:r>
        <w:rPr>
          <w:rFonts w:ascii="Tahoma" w:hAnsi="Tahoma" w:cs="Tahoma"/>
          <w:sz w:val="14"/>
          <w:szCs w:val="14"/>
        </w:rPr>
        <w:t>.</w:t>
      </w:r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8"/>
          <w:szCs w:val="18"/>
        </w:rPr>
        <w:t>В</w:t>
      </w:r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8"/>
          <w:szCs w:val="18"/>
        </w:rPr>
        <w:t>случае</w:t>
      </w:r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8"/>
          <w:szCs w:val="18"/>
        </w:rPr>
        <w:t>уничтожения (утери)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Отправления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с объявленной оценочной стоимостью Оператор компенсирует Абоненту стоимость его оценки.</w:t>
      </w:r>
    </w:p>
    <w:p w:rsidR="00B52C84" w:rsidRDefault="00B52C84">
      <w:pPr>
        <w:tabs>
          <w:tab w:val="left" w:pos="45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5.4.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8"/>
          <w:szCs w:val="18"/>
        </w:rPr>
        <w:t>Абонент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несет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полную ответственность за внутреннее содержимое отправляемых Отправлений, за применяемый способ их упаковки и (или) адресации, а так же за причиненный вследствие этого ущерб Оператору и (или) третьим лицам.</w:t>
      </w:r>
    </w:p>
    <w:p w:rsidR="00B52C84" w:rsidRDefault="00B52C84">
      <w:pPr>
        <w:pStyle w:val="2"/>
        <w:tabs>
          <w:tab w:val="left" w:pos="454"/>
        </w:tabs>
      </w:pPr>
      <w:r>
        <w:t>5.5.</w:t>
      </w:r>
      <w:r>
        <w:tab/>
        <w:t>В случае оформления</w:t>
      </w:r>
      <w:r>
        <w:rPr>
          <w:sz w:val="14"/>
          <w:szCs w:val="14"/>
        </w:rPr>
        <w:t xml:space="preserve"> </w:t>
      </w:r>
      <w:r>
        <w:t>Абонентом</w:t>
      </w:r>
      <w:r>
        <w:rPr>
          <w:sz w:val="16"/>
          <w:szCs w:val="16"/>
        </w:rPr>
        <w:t xml:space="preserve"> </w:t>
      </w:r>
      <w:r>
        <w:t>описи</w:t>
      </w:r>
      <w:r>
        <w:rPr>
          <w:sz w:val="16"/>
          <w:szCs w:val="16"/>
        </w:rPr>
        <w:t xml:space="preserve"> </w:t>
      </w:r>
      <w:r>
        <w:t>внутреннего</w:t>
      </w:r>
      <w:r>
        <w:rPr>
          <w:sz w:val="16"/>
          <w:szCs w:val="16"/>
        </w:rPr>
        <w:t xml:space="preserve"> </w:t>
      </w:r>
      <w:r>
        <w:t>вложения Отправления Оператор несет ответственность за его состав (комплектность).</w:t>
      </w:r>
    </w:p>
    <w:p w:rsidR="00B52C84" w:rsidRDefault="00B52C84">
      <w:pPr>
        <w:tabs>
          <w:tab w:val="left" w:pos="45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5.6.</w:t>
      </w:r>
      <w:r>
        <w:rPr>
          <w:rFonts w:ascii="Tahoma" w:hAnsi="Tahoma" w:cs="Tahoma"/>
          <w:sz w:val="18"/>
          <w:szCs w:val="18"/>
        </w:rPr>
        <w:tab/>
        <w:t>Стороны</w:t>
      </w:r>
      <w:r>
        <w:rPr>
          <w:rFonts w:ascii="Tahoma" w:hAnsi="Tahoma" w:cs="Tahoma"/>
          <w:sz w:val="10"/>
          <w:szCs w:val="10"/>
        </w:rPr>
        <w:t xml:space="preserve"> </w:t>
      </w:r>
      <w:r>
        <w:rPr>
          <w:rFonts w:ascii="Tahoma" w:hAnsi="Tahoma" w:cs="Tahoma"/>
          <w:sz w:val="18"/>
          <w:szCs w:val="18"/>
        </w:rPr>
        <w:t>освобождаются</w:t>
      </w:r>
      <w:r>
        <w:rPr>
          <w:rFonts w:ascii="Tahoma" w:hAnsi="Tahoma" w:cs="Tahoma"/>
          <w:sz w:val="10"/>
          <w:szCs w:val="10"/>
        </w:rPr>
        <w:t xml:space="preserve"> </w:t>
      </w:r>
      <w:r>
        <w:rPr>
          <w:rFonts w:ascii="Tahoma" w:hAnsi="Tahoma" w:cs="Tahoma"/>
          <w:sz w:val="18"/>
          <w:szCs w:val="18"/>
        </w:rPr>
        <w:t>от</w:t>
      </w:r>
      <w:r>
        <w:rPr>
          <w:rFonts w:ascii="Tahoma" w:hAnsi="Tahoma" w:cs="Tahoma"/>
          <w:sz w:val="10"/>
          <w:szCs w:val="10"/>
        </w:rPr>
        <w:t xml:space="preserve"> </w:t>
      </w:r>
      <w:r>
        <w:rPr>
          <w:rFonts w:ascii="Tahoma" w:hAnsi="Tahoma" w:cs="Tahoma"/>
          <w:sz w:val="18"/>
          <w:szCs w:val="18"/>
        </w:rPr>
        <w:t>ответственности</w:t>
      </w:r>
      <w:r>
        <w:rPr>
          <w:rFonts w:ascii="Tahoma" w:hAnsi="Tahoma" w:cs="Tahoma"/>
          <w:sz w:val="10"/>
          <w:szCs w:val="10"/>
        </w:rPr>
        <w:t xml:space="preserve"> </w:t>
      </w:r>
      <w:r>
        <w:rPr>
          <w:rFonts w:ascii="Tahoma" w:hAnsi="Tahoma" w:cs="Tahoma"/>
          <w:sz w:val="18"/>
          <w:szCs w:val="18"/>
        </w:rPr>
        <w:t>за</w:t>
      </w:r>
      <w:r>
        <w:rPr>
          <w:rFonts w:ascii="Tahoma" w:hAnsi="Tahoma" w:cs="Tahoma"/>
          <w:sz w:val="10"/>
          <w:szCs w:val="10"/>
        </w:rPr>
        <w:t xml:space="preserve"> </w:t>
      </w:r>
      <w:r>
        <w:rPr>
          <w:rFonts w:ascii="Tahoma" w:hAnsi="Tahoma" w:cs="Tahoma"/>
          <w:sz w:val="18"/>
          <w:szCs w:val="18"/>
        </w:rPr>
        <w:t>частичное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или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полное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невыполнение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своих</w:t>
      </w:r>
      <w:r>
        <w:rPr>
          <w:rFonts w:ascii="Tahoma" w:hAnsi="Tahoma" w:cs="Tahoma"/>
          <w:sz w:val="14"/>
          <w:szCs w:val="14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обязатель-ств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>, наступивших вследствие действия обстоятельств непреодолимой силы (форс-мажор – см. Правила).</w:t>
      </w:r>
    </w:p>
    <w:p w:rsidR="00B52C84" w:rsidRDefault="00B52C84">
      <w:pPr>
        <w:tabs>
          <w:tab w:val="left" w:pos="45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5.7.</w:t>
      </w:r>
      <w:r>
        <w:rPr>
          <w:rFonts w:ascii="Tahoma" w:hAnsi="Tahoma" w:cs="Tahoma"/>
          <w:sz w:val="18"/>
          <w:szCs w:val="18"/>
        </w:rPr>
        <w:tab/>
        <w:t xml:space="preserve">В не оговоренных Договором, Правилами и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Тари-фами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случаях Стороны несут ответственность согласно законодательства РФ.</w:t>
      </w:r>
    </w:p>
    <w:p w:rsidR="00B52C84" w:rsidRDefault="00B52C84">
      <w:pPr>
        <w:spacing w:before="120" w:after="3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6. ПРОЧИЕ УСЛОВИЯ</w:t>
      </w:r>
    </w:p>
    <w:p w:rsidR="00B52C84" w:rsidRDefault="00B52C84">
      <w:pPr>
        <w:pStyle w:val="2"/>
        <w:tabs>
          <w:tab w:val="left" w:pos="454"/>
        </w:tabs>
      </w:pPr>
      <w:r>
        <w:t>6.1.</w:t>
      </w:r>
      <w:r>
        <w:tab/>
        <w:t>Договор вступает в действие с момента его подписания Сторонами. При этом все ранее принятые  условия, соглашения и договора теряют свою силу.</w:t>
      </w:r>
    </w:p>
    <w:p w:rsidR="00B52C84" w:rsidRDefault="00B52C84">
      <w:pPr>
        <w:tabs>
          <w:tab w:val="left" w:pos="45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6.2.</w:t>
      </w:r>
      <w:r>
        <w:rPr>
          <w:rFonts w:ascii="Tahoma" w:hAnsi="Tahoma" w:cs="Tahoma"/>
          <w:sz w:val="18"/>
          <w:szCs w:val="18"/>
        </w:rPr>
        <w:tab/>
      </w:r>
      <w:r w:rsidR="008A612F">
        <w:rPr>
          <w:rFonts w:ascii="Tahoma" w:hAnsi="Tahoma" w:cs="Tahoma"/>
          <w:sz w:val="18"/>
          <w:szCs w:val="18"/>
        </w:rPr>
        <w:t>Договор действует до 31.12.201</w:t>
      </w:r>
      <w:r w:rsidR="00276167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г. При отсутствии письменных возражений одной из Сторон за 1 месяц до срока его окончания Договор продлевается на </w:t>
      </w:r>
      <w:r w:rsidR="00C42BF7">
        <w:rPr>
          <w:rFonts w:ascii="Tahoma" w:hAnsi="Tahoma" w:cs="Tahoma"/>
          <w:sz w:val="18"/>
          <w:szCs w:val="18"/>
        </w:rPr>
        <w:t>последующий</w:t>
      </w:r>
      <w:r>
        <w:rPr>
          <w:rFonts w:ascii="Tahoma" w:hAnsi="Tahoma" w:cs="Tahoma"/>
          <w:sz w:val="18"/>
          <w:szCs w:val="18"/>
        </w:rPr>
        <w:t xml:space="preserve"> год.</w:t>
      </w:r>
    </w:p>
    <w:p w:rsidR="00B52C84" w:rsidRDefault="00B52C84">
      <w:pPr>
        <w:tabs>
          <w:tab w:val="left" w:pos="45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6.3.</w:t>
      </w:r>
      <w:r>
        <w:rPr>
          <w:rFonts w:ascii="Tahoma" w:hAnsi="Tahoma" w:cs="Tahoma"/>
          <w:sz w:val="18"/>
          <w:szCs w:val="18"/>
        </w:rPr>
        <w:tab/>
        <w:t>Стороны применяют законодательство России при разрешении всех споров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и разногласий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8"/>
          <w:szCs w:val="18"/>
        </w:rPr>
        <w:t>по</w:t>
      </w:r>
      <w:r>
        <w:rPr>
          <w:rFonts w:ascii="Tahoma" w:hAnsi="Tahoma" w:cs="Tahoma"/>
          <w:sz w:val="10"/>
          <w:szCs w:val="10"/>
        </w:rPr>
        <w:t xml:space="preserve"> </w:t>
      </w:r>
      <w:r>
        <w:rPr>
          <w:rFonts w:ascii="Tahoma" w:hAnsi="Tahoma" w:cs="Tahoma"/>
          <w:sz w:val="18"/>
          <w:szCs w:val="18"/>
        </w:rPr>
        <w:t>Договору.</w:t>
      </w:r>
    </w:p>
    <w:p w:rsidR="00B52C84" w:rsidRDefault="00B52C84">
      <w:pPr>
        <w:tabs>
          <w:tab w:val="left" w:pos="45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6.4.</w:t>
      </w:r>
      <w:r>
        <w:rPr>
          <w:rFonts w:ascii="Tahoma" w:hAnsi="Tahoma" w:cs="Tahoma"/>
          <w:sz w:val="18"/>
          <w:szCs w:val="18"/>
        </w:rPr>
        <w:tab/>
        <w:t>Договор составлен н</w:t>
      </w:r>
      <w:r w:rsidR="0019164A">
        <w:rPr>
          <w:rFonts w:ascii="Tahoma" w:hAnsi="Tahoma" w:cs="Tahoma"/>
          <w:sz w:val="18"/>
          <w:szCs w:val="18"/>
        </w:rPr>
        <w:t>а русском языке в двух экземплярах</w:t>
      </w:r>
      <w:r>
        <w:rPr>
          <w:rFonts w:ascii="Tahoma" w:hAnsi="Tahoma" w:cs="Tahoma"/>
          <w:sz w:val="18"/>
          <w:szCs w:val="18"/>
        </w:rPr>
        <w:t>, имеющих равную юридическую силу.</w:t>
      </w:r>
    </w:p>
    <w:p w:rsidR="00B52C84" w:rsidRDefault="00B52C84">
      <w:pPr>
        <w:rPr>
          <w:sz w:val="18"/>
          <w:szCs w:val="18"/>
        </w:rPr>
        <w:sectPr w:rsidR="00B52C84">
          <w:type w:val="continuous"/>
          <w:pgSz w:w="11906" w:h="16838"/>
          <w:pgMar w:top="426" w:right="794" w:bottom="567" w:left="794" w:header="709" w:footer="709" w:gutter="0"/>
          <w:cols w:num="2" w:space="794"/>
          <w:docGrid w:linePitch="360"/>
        </w:sectPr>
      </w:pPr>
    </w:p>
    <w:p w:rsidR="00B52C84" w:rsidRDefault="00B52C84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52C84" w:rsidRDefault="00B52C84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7. ЮРИДИЧЕСКИЕ И БАНКОВСКИЕ РЕКВИЗИТЫ СТОРОН</w:t>
      </w:r>
    </w:p>
    <w:p w:rsidR="00B52C84" w:rsidRDefault="00B52C84" w:rsidP="006D6CA1">
      <w:pPr>
        <w:spacing w:after="120"/>
        <w:rPr>
          <w:sz w:val="20"/>
          <w:szCs w:val="20"/>
        </w:rPr>
        <w:sectPr w:rsidR="00B52C84">
          <w:type w:val="continuous"/>
          <w:pgSz w:w="11906" w:h="16838"/>
          <w:pgMar w:top="567" w:right="794" w:bottom="567" w:left="794" w:header="709" w:footer="709" w:gutter="0"/>
          <w:cols w:space="709"/>
          <w:docGrid w:linePitch="360"/>
        </w:sectPr>
      </w:pPr>
    </w:p>
    <w:p w:rsidR="00B52C84" w:rsidRDefault="00B52C84">
      <w:pPr>
        <w:pStyle w:val="6"/>
        <w:spacing w:before="20"/>
      </w:pPr>
      <w:r>
        <w:lastRenderedPageBreak/>
        <w:t>ОПЕРАТОР (Исполнитель):</w:t>
      </w:r>
    </w:p>
    <w:p w:rsidR="00F60CE7" w:rsidRDefault="00F60CE7" w:rsidP="00F60CE7">
      <w:pPr>
        <w:pStyle w:val="6"/>
        <w:keepLines/>
        <w:spacing w:before="90"/>
        <w:rPr>
          <w:b w:val="0"/>
          <w:bCs w:val="0"/>
        </w:rPr>
      </w:pPr>
      <w:r>
        <w:rPr>
          <w:b w:val="0"/>
          <w:bCs w:val="0"/>
        </w:rPr>
        <w:t>ООО «Курьерская Служба Доставки»</w:t>
      </w:r>
    </w:p>
    <w:p w:rsidR="00C73C58" w:rsidRDefault="00F60CE7" w:rsidP="00C73C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Санкт-Петербург, ул. Победы, д. 21, лит. А</w:t>
      </w:r>
      <w:r w:rsidR="00C73C58">
        <w:rPr>
          <w:rFonts w:ascii="Tahoma" w:hAnsi="Tahoma" w:cs="Tahoma"/>
          <w:sz w:val="18"/>
          <w:szCs w:val="18"/>
        </w:rPr>
        <w:t xml:space="preserve"> </w:t>
      </w:r>
    </w:p>
    <w:p w:rsidR="00C73C58" w:rsidRPr="00A61B27" w:rsidRDefault="00F60CE7" w:rsidP="00A61B27">
      <w:pPr>
        <w:pStyle w:val="ad"/>
        <w:widowControl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р\с </w:t>
      </w:r>
      <w:r w:rsidRPr="00826FF7">
        <w:rPr>
          <w:rFonts w:cs="Tahoma"/>
          <w:sz w:val="18"/>
          <w:szCs w:val="18"/>
        </w:rPr>
        <w:t>40702810405020000473</w:t>
      </w:r>
      <w:r>
        <w:rPr>
          <w:rFonts w:cs="Tahoma"/>
          <w:sz w:val="18"/>
          <w:szCs w:val="18"/>
        </w:rPr>
        <w:t xml:space="preserve">,  </w:t>
      </w:r>
      <w:r w:rsidR="00C73C58" w:rsidRPr="00C73C58">
        <w:rPr>
          <w:rFonts w:cs="Tahoma"/>
          <w:sz w:val="18"/>
          <w:szCs w:val="18"/>
        </w:rPr>
        <w:t xml:space="preserve">в </w:t>
      </w:r>
      <w:r w:rsidR="00A61B27" w:rsidRPr="00A61B27">
        <w:rPr>
          <w:rFonts w:cs="Tahoma"/>
          <w:sz w:val="18"/>
          <w:szCs w:val="18"/>
        </w:rPr>
        <w:t>Ф-л Северо-Западный ПАО Банк «ФК Открытие».</w:t>
      </w:r>
    </w:p>
    <w:p w:rsidR="00F60CE7" w:rsidRPr="00C73C58" w:rsidRDefault="00F60CE7" w:rsidP="00F60CE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БИК </w:t>
      </w:r>
      <w:r w:rsidR="00A61B27" w:rsidRPr="00A61B27">
        <w:rPr>
          <w:rFonts w:ascii="Tahoma" w:hAnsi="Tahoma" w:cs="Tahoma"/>
          <w:sz w:val="18"/>
          <w:szCs w:val="18"/>
        </w:rPr>
        <w:t>044030795</w:t>
      </w:r>
    </w:p>
    <w:p w:rsidR="00F60CE7" w:rsidRDefault="00F60CE7" w:rsidP="00F60CE7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к\с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A61B27" w:rsidRPr="00A61B27">
        <w:rPr>
          <w:rFonts w:ascii="Tahoma" w:hAnsi="Tahoma" w:cs="Tahoma"/>
          <w:sz w:val="18"/>
          <w:szCs w:val="18"/>
        </w:rPr>
        <w:t>30101810540300000795</w:t>
      </w:r>
    </w:p>
    <w:p w:rsidR="00E64ECC" w:rsidRPr="00A61B27" w:rsidRDefault="00F60CE7" w:rsidP="00A61B2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ИНН</w:t>
      </w:r>
      <w:r w:rsidRPr="00640783">
        <w:rPr>
          <w:rFonts w:ascii="Tahoma" w:hAnsi="Tahoma" w:cs="Tahoma"/>
          <w:sz w:val="18"/>
          <w:szCs w:val="18"/>
        </w:rPr>
        <w:t xml:space="preserve"> 7810240483, </w:t>
      </w:r>
      <w:r>
        <w:rPr>
          <w:rFonts w:ascii="Tahoma" w:hAnsi="Tahoma" w:cs="Tahoma"/>
          <w:sz w:val="18"/>
          <w:szCs w:val="18"/>
        </w:rPr>
        <w:t>КПП</w:t>
      </w:r>
      <w:r w:rsidRPr="00640783">
        <w:rPr>
          <w:rFonts w:ascii="Tahoma" w:hAnsi="Tahoma" w:cs="Tahoma"/>
          <w:sz w:val="18"/>
          <w:szCs w:val="18"/>
        </w:rPr>
        <w:t xml:space="preserve"> 781001001</w:t>
      </w:r>
    </w:p>
    <w:p w:rsidR="00C73C58" w:rsidRPr="00A61B27" w:rsidRDefault="00C73C58" w:rsidP="00A61B27">
      <w:pPr>
        <w:rPr>
          <w:rFonts w:ascii="Tahoma" w:hAnsi="Tahoma" w:cs="Tahoma"/>
          <w:sz w:val="18"/>
          <w:szCs w:val="18"/>
        </w:rPr>
      </w:pPr>
      <w:r w:rsidRPr="00A61B27">
        <w:rPr>
          <w:rFonts w:ascii="Tahoma" w:hAnsi="Tahoma" w:cs="Tahoma"/>
          <w:sz w:val="18"/>
          <w:szCs w:val="18"/>
        </w:rPr>
        <w:t>ОКПО 23092513</w:t>
      </w:r>
    </w:p>
    <w:p w:rsidR="00A61B27" w:rsidRPr="00276167" w:rsidRDefault="00D6360A" w:rsidP="00F60CE7">
      <w:pPr>
        <w:rPr>
          <w:rFonts w:ascii="Tahoma" w:hAnsi="Tahoma" w:cs="Tahoma"/>
          <w:sz w:val="18"/>
          <w:szCs w:val="18"/>
        </w:rPr>
      </w:pPr>
      <w:hyperlink r:id="rId4" w:history="1">
        <w:r w:rsidR="00A61B27" w:rsidRPr="00A61B27">
          <w:t>https://www</w:t>
        </w:r>
      </w:hyperlink>
      <w:r w:rsidR="00A61B27" w:rsidRPr="00276167">
        <w:rPr>
          <w:rFonts w:ascii="Tahoma" w:hAnsi="Tahoma" w:cs="Tahoma"/>
          <w:sz w:val="18"/>
          <w:szCs w:val="18"/>
        </w:rPr>
        <w:t>.</w:t>
      </w:r>
      <w:proofErr w:type="spellStart"/>
      <w:r w:rsidR="00A61B27">
        <w:rPr>
          <w:rFonts w:ascii="Tahoma" w:hAnsi="Tahoma" w:cs="Tahoma"/>
          <w:sz w:val="18"/>
          <w:szCs w:val="18"/>
          <w:lang w:val="en-US"/>
        </w:rPr>
        <w:t>ksd</w:t>
      </w:r>
      <w:proofErr w:type="spellEnd"/>
      <w:r w:rsidR="00A61B27" w:rsidRPr="00276167">
        <w:rPr>
          <w:rFonts w:ascii="Tahoma" w:hAnsi="Tahoma" w:cs="Tahoma"/>
          <w:sz w:val="18"/>
          <w:szCs w:val="18"/>
        </w:rPr>
        <w:t>.</w:t>
      </w:r>
      <w:proofErr w:type="spellStart"/>
      <w:r w:rsidR="00A61B27">
        <w:rPr>
          <w:rFonts w:ascii="Tahoma" w:hAnsi="Tahoma" w:cs="Tahoma"/>
          <w:sz w:val="18"/>
          <w:szCs w:val="18"/>
          <w:lang w:val="en-US"/>
        </w:rPr>
        <w:t>ru</w:t>
      </w:r>
      <w:proofErr w:type="spellEnd"/>
    </w:p>
    <w:p w:rsidR="00F60CE7" w:rsidRPr="00A61B27" w:rsidRDefault="00F60CE7" w:rsidP="00F60CE7">
      <w:pPr>
        <w:rPr>
          <w:rFonts w:ascii="Tahoma" w:hAnsi="Tahoma" w:cs="Tahoma"/>
          <w:sz w:val="18"/>
          <w:szCs w:val="18"/>
        </w:rPr>
      </w:pPr>
      <w:proofErr w:type="spellStart"/>
      <w:r w:rsidRPr="00A61B27">
        <w:rPr>
          <w:rFonts w:ascii="Tahoma" w:hAnsi="Tahoma" w:cs="Tahoma"/>
          <w:sz w:val="18"/>
          <w:szCs w:val="18"/>
        </w:rPr>
        <w:t>e-mail</w:t>
      </w:r>
      <w:proofErr w:type="spellEnd"/>
      <w:r w:rsidRPr="00A61B27">
        <w:rPr>
          <w:rFonts w:ascii="Tahoma" w:hAnsi="Tahoma" w:cs="Tahoma"/>
          <w:sz w:val="18"/>
          <w:szCs w:val="18"/>
        </w:rPr>
        <w:t xml:space="preserve">: petersburg@ksd.ru </w:t>
      </w:r>
    </w:p>
    <w:p w:rsidR="00F60CE7" w:rsidRDefault="00F60CE7" w:rsidP="00F60CE7">
      <w:pPr>
        <w:spacing w:before="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Вызов курьера тел. (812) 448 53 34</w:t>
      </w:r>
    </w:p>
    <w:p w:rsidR="006D6CA1" w:rsidRPr="006F4BCB" w:rsidRDefault="00B52C84" w:rsidP="006F4BCB">
      <w:pPr>
        <w:spacing w:before="4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Генеральный директор </w:t>
      </w:r>
      <w:proofErr w:type="spellStart"/>
      <w:r>
        <w:rPr>
          <w:rFonts w:ascii="Tahoma" w:hAnsi="Tahoma" w:cs="Tahoma"/>
          <w:sz w:val="18"/>
          <w:szCs w:val="18"/>
        </w:rPr>
        <w:t>________________Гаврилов</w:t>
      </w:r>
      <w:proofErr w:type="spellEnd"/>
      <w:r>
        <w:rPr>
          <w:rFonts w:ascii="Tahoma" w:hAnsi="Tahoma" w:cs="Tahoma"/>
          <w:sz w:val="18"/>
          <w:szCs w:val="18"/>
        </w:rPr>
        <w:t xml:space="preserve"> А.П. </w:t>
      </w:r>
    </w:p>
    <w:p w:rsidR="006D6CA1" w:rsidRDefault="00B52C84" w:rsidP="006D6CA1">
      <w:pPr>
        <w:pStyle w:val="6"/>
        <w:spacing w:before="20"/>
      </w:pPr>
      <w:r>
        <w:lastRenderedPageBreak/>
        <w:t>АБОНЕНТ (Заказчик):</w:t>
      </w:r>
      <w:r w:rsidR="00462169">
        <w:t xml:space="preserve"> </w:t>
      </w:r>
    </w:p>
    <w:p w:rsidR="00622693" w:rsidRDefault="00622693" w:rsidP="006D6CA1">
      <w:pPr>
        <w:rPr>
          <w:rFonts w:ascii="Tahoma" w:hAnsi="Tahoma" w:cs="Tahoma"/>
          <w:sz w:val="18"/>
          <w:szCs w:val="18"/>
        </w:rPr>
      </w:pPr>
    </w:p>
    <w:p w:rsidR="00C73C58" w:rsidRDefault="006F4BCB" w:rsidP="008A612F">
      <w:pPr>
        <w:pStyle w:val="6"/>
        <w:spacing w:before="20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CA1" w:rsidRPr="006D6CA1" w:rsidRDefault="008A612F" w:rsidP="008A612F">
      <w:pPr>
        <w:pStyle w:val="6"/>
        <w:spacing w:before="20"/>
        <w:rPr>
          <w:b w:val="0"/>
          <w:bCs w:val="0"/>
        </w:rPr>
      </w:pPr>
      <w:r w:rsidRPr="008A612F">
        <w:rPr>
          <w:rFonts w:cs="Times New Roman"/>
          <w:b w:val="0"/>
          <w:bCs w:val="0"/>
          <w:szCs w:val="24"/>
        </w:rPr>
        <w:t>Генеральный</w:t>
      </w:r>
      <w:r w:rsidR="006D6CA1" w:rsidRPr="008A612F">
        <w:rPr>
          <w:rFonts w:cs="Times New Roman"/>
          <w:b w:val="0"/>
          <w:bCs w:val="0"/>
          <w:szCs w:val="24"/>
        </w:rPr>
        <w:t xml:space="preserve"> директор</w:t>
      </w:r>
      <w:r w:rsidR="006D6CA1" w:rsidRPr="006D6CA1">
        <w:rPr>
          <w:b w:val="0"/>
          <w:bCs w:val="0"/>
        </w:rPr>
        <w:t xml:space="preserve"> ______________</w:t>
      </w:r>
      <w:r w:rsidR="00C73C58" w:rsidRPr="00C73C58">
        <w:rPr>
          <w:sz w:val="22"/>
          <w:szCs w:val="22"/>
        </w:rPr>
        <w:t xml:space="preserve"> </w:t>
      </w:r>
    </w:p>
    <w:p w:rsidR="002E407D" w:rsidRPr="006D6CA1" w:rsidRDefault="002E407D" w:rsidP="006D6CA1">
      <w:pPr>
        <w:pStyle w:val="ab"/>
        <w:rPr>
          <w:rFonts w:ascii="Tahoma" w:hAnsi="Tahoma" w:cs="Tahoma"/>
          <w:sz w:val="18"/>
          <w:szCs w:val="18"/>
        </w:rPr>
      </w:pPr>
    </w:p>
    <w:sectPr w:rsidR="002E407D" w:rsidRPr="006D6CA1" w:rsidSect="00D42CC3">
      <w:type w:val="continuous"/>
      <w:pgSz w:w="11906" w:h="16838" w:code="9"/>
      <w:pgMar w:top="244" w:right="794" w:bottom="249" w:left="794" w:header="709" w:footer="709" w:gutter="0"/>
      <w:cols w:num="2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6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52C84"/>
    <w:rsid w:val="000D671A"/>
    <w:rsid w:val="000F37E0"/>
    <w:rsid w:val="0010738B"/>
    <w:rsid w:val="001626CE"/>
    <w:rsid w:val="0019164A"/>
    <w:rsid w:val="00276167"/>
    <w:rsid w:val="002C74C3"/>
    <w:rsid w:val="002D1769"/>
    <w:rsid w:val="002E407D"/>
    <w:rsid w:val="003A6A35"/>
    <w:rsid w:val="00462169"/>
    <w:rsid w:val="00464B86"/>
    <w:rsid w:val="006141B8"/>
    <w:rsid w:val="00622693"/>
    <w:rsid w:val="00640783"/>
    <w:rsid w:val="00657A0C"/>
    <w:rsid w:val="006D6CA1"/>
    <w:rsid w:val="006F4BCB"/>
    <w:rsid w:val="007956D8"/>
    <w:rsid w:val="00826FF7"/>
    <w:rsid w:val="00827116"/>
    <w:rsid w:val="008A612F"/>
    <w:rsid w:val="008A7BC6"/>
    <w:rsid w:val="008C02EE"/>
    <w:rsid w:val="00A11ACF"/>
    <w:rsid w:val="00A61B27"/>
    <w:rsid w:val="00A96BD5"/>
    <w:rsid w:val="00B52C84"/>
    <w:rsid w:val="00BD5E20"/>
    <w:rsid w:val="00BE1DFD"/>
    <w:rsid w:val="00C27006"/>
    <w:rsid w:val="00C42BF7"/>
    <w:rsid w:val="00C71028"/>
    <w:rsid w:val="00C73C58"/>
    <w:rsid w:val="00C94297"/>
    <w:rsid w:val="00CA03E5"/>
    <w:rsid w:val="00D017E8"/>
    <w:rsid w:val="00D020A6"/>
    <w:rsid w:val="00D42CC3"/>
    <w:rsid w:val="00D6360A"/>
    <w:rsid w:val="00E115D3"/>
    <w:rsid w:val="00E64ECC"/>
    <w:rsid w:val="00EA2A6C"/>
    <w:rsid w:val="00F168CE"/>
    <w:rsid w:val="00F60CE7"/>
    <w:rsid w:val="00F75C6B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C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2CC3"/>
    <w:pPr>
      <w:keepNext/>
      <w:outlineLvl w:val="0"/>
    </w:pPr>
    <w:rPr>
      <w:rFonts w:ascii="Tahoma" w:hAnsi="Tahoma" w:cs="Tahom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D42CC3"/>
    <w:pPr>
      <w:keepNext/>
      <w:outlineLvl w:val="5"/>
    </w:pPr>
    <w:rPr>
      <w:rFonts w:ascii="Tahoma" w:hAnsi="Tahoma" w:cs="Tahom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2C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D42CC3"/>
    <w:rPr>
      <w:rFonts w:asciiTheme="minorHAnsi" w:eastAsiaTheme="minorEastAsia" w:hAnsiTheme="minorHAnsi" w:cstheme="minorBidi"/>
      <w:b/>
      <w:bCs/>
    </w:rPr>
  </w:style>
  <w:style w:type="character" w:customStyle="1" w:styleId="a3">
    <w:name w:val="Основной шрифт"/>
    <w:uiPriority w:val="99"/>
    <w:rsid w:val="00D42CC3"/>
  </w:style>
  <w:style w:type="paragraph" w:styleId="a4">
    <w:name w:val="Plain Text"/>
    <w:basedOn w:val="a"/>
    <w:link w:val="a5"/>
    <w:uiPriority w:val="99"/>
    <w:rsid w:val="00D42CC3"/>
    <w:pPr>
      <w:jc w:val="both"/>
    </w:pPr>
    <w:rPr>
      <w:sz w:val="14"/>
      <w:szCs w:val="14"/>
    </w:rPr>
  </w:style>
  <w:style w:type="character" w:customStyle="1" w:styleId="a5">
    <w:name w:val="Текст Знак"/>
    <w:basedOn w:val="a0"/>
    <w:link w:val="a4"/>
    <w:uiPriority w:val="99"/>
    <w:semiHidden/>
    <w:locked/>
    <w:rsid w:val="00D42CC3"/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D42CC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D42CC3"/>
    <w:pPr>
      <w:jc w:val="both"/>
    </w:pPr>
    <w:rPr>
      <w:rFonts w:ascii="Tahoma" w:hAnsi="Tahoma" w:cs="Tahoma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42CC3"/>
    <w:rPr>
      <w:rFonts w:cs="Times New Roman"/>
      <w:sz w:val="24"/>
      <w:szCs w:val="24"/>
    </w:rPr>
  </w:style>
  <w:style w:type="character" w:styleId="a7">
    <w:name w:val="FollowedHyperlink"/>
    <w:basedOn w:val="a0"/>
    <w:uiPriority w:val="99"/>
    <w:rsid w:val="00D42CC3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464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2CC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locked/>
    <w:rsid w:val="003A6A35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3A6A35"/>
    <w:pPr>
      <w:widowControl w:val="0"/>
      <w:shd w:val="clear" w:color="auto" w:fill="FFFFFF"/>
      <w:autoSpaceDE/>
      <w:autoSpaceDN/>
      <w:spacing w:after="420" w:line="240" w:lineRule="atLeast"/>
    </w:pPr>
    <w:rPr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6D6C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6D6CA1"/>
    <w:rPr>
      <w:rFonts w:cs="Times New Roman"/>
      <w:sz w:val="24"/>
      <w:szCs w:val="24"/>
    </w:rPr>
  </w:style>
  <w:style w:type="paragraph" w:customStyle="1" w:styleId="ad">
    <w:name w:val="Стиль"/>
    <w:rsid w:val="00C73C58"/>
    <w:pPr>
      <w:widowControl w:val="0"/>
      <w:spacing w:after="0" w:line="240" w:lineRule="auto"/>
    </w:pPr>
    <w:rPr>
      <w:rFonts w:ascii="Tahoma" w:hAnsi="Tahoma"/>
      <w:spacing w:val="-1"/>
      <w:kern w:val="65535"/>
      <w:position w:val="-1"/>
      <w:sz w:val="24"/>
      <w:szCs w:val="20"/>
      <w:shd w:val="clear" w:color="FFFFFF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KSS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DD</dc:creator>
  <cp:lastModifiedBy>admin</cp:lastModifiedBy>
  <cp:revision>3</cp:revision>
  <cp:lastPrinted>2009-01-27T13:17:00Z</cp:lastPrinted>
  <dcterms:created xsi:type="dcterms:W3CDTF">2018-10-08T15:13:00Z</dcterms:created>
  <dcterms:modified xsi:type="dcterms:W3CDTF">2019-04-02T08:11:00Z</dcterms:modified>
</cp:coreProperties>
</file>